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 Люди бегут в кинематограф, а между тем микроскоп может открыть перед нами целый мир красоты и чудес, чего не может дать кино, и притом тут же в саду, перед домом, или в соседнем парке, в цветочном ящике у окна или даже в цветочном горшке, если нет ничего другого». 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Лютер </w:t>
      </w:r>
      <w:proofErr w:type="spellStart"/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Бербанк</w:t>
      </w:r>
      <w:proofErr w:type="spellEnd"/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ПОЯСНИТЕЛЬНАЯ ЗАПИСКА</w:t>
      </w:r>
    </w:p>
    <w:p w:rsidR="00310779" w:rsidRPr="00A834AD" w:rsidRDefault="00310779" w:rsidP="005E73C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имеет 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эколого-биологическую направленность.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 программы – 2 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Объём учебного курса за каждый год: 34 занятия, 34 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За весь курс: 68 занятий, 68 учебных часов. Режим занятий –  1занятие в неделю продолжительностью по 1 часу.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Педагогическая целесообразность программы.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 – удивительный прибор. Он – как волшебное окно, через которое можно заглянуть в загадочный микромир. Это подобно своего рода путешествию в параллельный мир, который находится здесь, неподалёку, но скрыт от большинства людей.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 кто работает с микроскопом, в какой-то мере начинает ощущать себя (и нередко воспринимается окружающими) человеком особого круга «посвящённых» в деятельность, близкую к науке. Можно сказать, что для подростка  это – первый опыт работы, максимально приближенной к 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научным исследованиям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возможность ощутить себя «настоящим» учёным, исследователем, открывающим тайны невидимого мира.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это показывает потенциал учебной деятельности подростков с микроскопом, и, прежде всего, в отношении 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формирования их научного мировоззрения.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программы. Сокращение часов биологии, отсутствие профильных классов,  делает выпускников школ менее конкурентоспособными, поэтому проблема индивидуализации обучения очень актуальна для сельской школы и может быть решена через систему дополнительного образования. Создание учебных исследовательских и проектных работ позволит участникам кружка участвовать в научно-практических конференциях и пополнять портфолио ученика.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 и оригинальность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 заключается в 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методическом подходе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.  Программа «Это интересно знать» учитывает возрастные особенности ребят и способствует развитию детской любознательности и познавательного интереса.   Ку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рс вкл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теоретические и практические занятия. Каждая тема начинается теоретическим занятием и 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занимательным уроком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На 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лабораторных работах 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ищут ответ на поставленный вопрос  с помощью микроскопа и используя научно-популярную литературу. Ответ на вопрос фиксируют в альбомах с помощью биологических рисунков, опорных схем.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 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метод,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используемый на занятии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частично-поисковый и исследовательский.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Ребятам даётся возможность самим конструировать вопросы для следующих занятий. Заканчивается тема 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интеллектуальной игрой,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которая  выполняет не только развивающую, но и диагностическую функцию. Занятия моделируются в основном 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технологии развития критического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 и включают три этапа: вызов, осмысление, рефлексия.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Запланированы сезонные 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экскурсии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«Путешествие в природу с биноклем и микроскопом»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программы: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создание условий для развития детской любознательности и познавательного интереса</w:t>
      </w: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        Развитие системы представлений обучающихся о природе и методах её исследования как важного компонента формирования биологически и экологически грамотной личности.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Обучающие: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формирование представлений о принципах функционирования микроскопа и об основных методах 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микроскопирования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формирование сначала умения, а затем и навыка работы с микроскопом и микропрепаратами;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формирование умения графического отображения наблюдаемого с помощью микроскопа изображения на бумагу;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знакомство обучающихся с основными представителями микромира и с микроскопическим строением доступных для исследования макрообъектов;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знакомство с систематикой исследуемых объектов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Развивающие: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развитие самостоятельности при ведении учебно-познавательной деятельности;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освоение навыка работы со справочной научной и научно-популярной литературой (поиск и отбор необходимого материала);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формирование умения определять животных с помощью атласа-определителя;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развитие умения обучать сверстников порядку работы с микроскопом (объяснять особенности устройства и принципы функционирования микроскопа, порядок манипуляций с микропрепаратом, демонстрировать и комментировать ход работы с ним, разъяснять правила техники безопасности).</w:t>
      </w:r>
    </w:p>
    <w:p w:rsidR="00EE2E00" w:rsidRPr="00A834AD" w:rsidRDefault="00EE2E00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Воспитательные: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развитие эмоциональной сферы и восприятия, сохранение чувства удивления, восхищения открывающимися гранями красоты природы при созерцании микромира;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развитие потребности в познании;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формирование уважительного отношения к объектам природы;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повышение рейтинга природы в системе ценностей подростка.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  результаты и способы их диагностики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 </w:t>
      </w: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первого года обучения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5E73C8" w:rsidRPr="00A834AD" w:rsidRDefault="005E73C8" w:rsidP="00A834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работы микроскопа и основные методы работы с ним;</w:t>
      </w:r>
    </w:p>
    <w:p w:rsidR="005E73C8" w:rsidRPr="00A834AD" w:rsidRDefault="005E73C8" w:rsidP="00A834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техники безопасности при 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микроскопировании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3C8" w:rsidRPr="00A834AD" w:rsidRDefault="005E73C8" w:rsidP="00A834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основных царств  живой природы</w:t>
      </w:r>
    </w:p>
    <w:p w:rsidR="005E73C8" w:rsidRPr="00A834AD" w:rsidRDefault="005E73C8" w:rsidP="00A834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представителей царств живой природы</w:t>
      </w:r>
    </w:p>
    <w:p w:rsidR="005E73C8" w:rsidRPr="00A834AD" w:rsidRDefault="005E73C8" w:rsidP="00A834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бактерий, грибов, растений.</w:t>
      </w:r>
    </w:p>
    <w:p w:rsidR="005E73C8" w:rsidRPr="00A834AD" w:rsidRDefault="005E73C8" w:rsidP="00A834A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бактерий, грибов, растений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34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правильно и безопасно обращаться с микроскопом, постоянными и временными микропрепаратами, осветительными приборами;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добывать необходимый микроскопический объе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пр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ироде и подготавливать его к 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микроскопированию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изучать строение организма или предмета с использованием микроскопа,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производить зарисовку изучаемого объекта и с использованием справочной литературы указывать названия его частей, давать его краткую характеристику;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     Проводить микроисследования.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 </w:t>
      </w: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второго года обучения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обучающиеся </w:t>
      </w:r>
      <w:r w:rsidRPr="00A834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будут: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Знать:</w:t>
      </w:r>
    </w:p>
    <w:p w:rsidR="005E73C8" w:rsidRPr="00A834AD" w:rsidRDefault="005E73C8" w:rsidP="00A834AD">
      <w:pPr>
        <w:pStyle w:val="a3"/>
        <w:numPr>
          <w:ilvl w:val="2"/>
          <w:numId w:val="7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работы микроскопа и основные методы работы с ним;</w:t>
      </w:r>
    </w:p>
    <w:p w:rsidR="005E73C8" w:rsidRPr="00A834AD" w:rsidRDefault="005E73C8" w:rsidP="00A834AD">
      <w:pPr>
        <w:pStyle w:val="a3"/>
        <w:numPr>
          <w:ilvl w:val="2"/>
          <w:numId w:val="7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техники безопасности при 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микроскопировании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3C8" w:rsidRPr="00A834AD" w:rsidRDefault="005E73C8" w:rsidP="00A834AD">
      <w:pPr>
        <w:pStyle w:val="a3"/>
        <w:numPr>
          <w:ilvl w:val="2"/>
          <w:numId w:val="7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 основных представителей каждой из важнейших систематических групп животных</w:t>
      </w:r>
    </w:p>
    <w:p w:rsidR="005E73C8" w:rsidRPr="00A834AD" w:rsidRDefault="005E73C8" w:rsidP="00A834AD">
      <w:pPr>
        <w:pStyle w:val="a3"/>
        <w:numPr>
          <w:ilvl w:val="2"/>
          <w:numId w:val="7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особенности их строения и жизнедеятельности;</w:t>
      </w:r>
    </w:p>
    <w:p w:rsidR="005E73C8" w:rsidRPr="00A834AD" w:rsidRDefault="005E73C8" w:rsidP="00A834AD">
      <w:pPr>
        <w:pStyle w:val="a3"/>
        <w:numPr>
          <w:ilvl w:val="2"/>
          <w:numId w:val="7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черты строения клетки, основных видов тканей растений и </w:t>
      </w:r>
      <w:r w:rsid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основных стадий развития зародыша животного.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</w:p>
    <w:p w:rsidR="005E73C8" w:rsidRPr="00A834AD" w:rsidRDefault="005E73C8" w:rsidP="00A834AD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 помощью микроскопа самостоятельные исследования;     владеть навыками самостоятельной правильной и б</w:t>
      </w:r>
      <w:r w:rsidR="00A834AD"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езопасной работы с </w:t>
      </w:r>
      <w:proofErr w:type="spellStart"/>
      <w:r w:rsidR="00A834AD"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микроскопом</w:t>
      </w:r>
      <w:proofErr w:type="gramStart"/>
      <w:r w:rsidR="00A834AD"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остоянными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временными микропрепаратами; работы с литературой, рисования с микропрепарата;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моменту окончания учебного курса каждый обучающийся подготовит: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оформленный альбом или тетрадь с материалами, изучавшимися на занятиях, в том числе правильно оформленную серию рисунков микропрепаратов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Информационный проект «Хочу знать»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реферативно-исследовательскую работу по тематике программы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подведения итогов реализации программы</w:t>
      </w:r>
    </w:p>
    <w:tbl>
      <w:tblPr>
        <w:tblW w:w="94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6"/>
        <w:gridCol w:w="2976"/>
        <w:gridCol w:w="4253"/>
      </w:tblGrid>
      <w:tr w:rsidR="005E73C8" w:rsidRPr="00A834AD" w:rsidTr="005E73C8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начальной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диагностики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промежуточной аттестации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итоговой аттестации результатов образовательной деятельности по годам обучения</w:t>
            </w:r>
          </w:p>
        </w:tc>
      </w:tr>
      <w:tr w:rsidR="005E73C8" w:rsidRPr="00A834AD" w:rsidTr="005E73C8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анкетирование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викторины, промежуточная проверка альбомов,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конкурсы, школьные олимпиады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проверка альбомов, защита реферативно-исследовательской работы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проектной работы</w:t>
            </w:r>
          </w:p>
        </w:tc>
      </w:tr>
    </w:tbl>
    <w:p w:rsidR="005E73C8" w:rsidRPr="00A834AD" w:rsidRDefault="005E73C8" w:rsidP="005E73C8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 год обучения.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планирование.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3319"/>
        <w:gridCol w:w="2178"/>
        <w:gridCol w:w="1795"/>
        <w:gridCol w:w="1795"/>
      </w:tblGrid>
      <w:tr w:rsidR="005E73C8" w:rsidRPr="00A834AD" w:rsidTr="005E73C8"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5E73C8" w:rsidRPr="00A834AD" w:rsidTr="005E73C8"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Основы </w:t>
            </w:r>
            <w:proofErr w:type="spell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микроскопирования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E73C8" w:rsidRPr="00A834AD" w:rsidTr="005E73C8"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невидимок.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E73C8" w:rsidRPr="00A834AD" w:rsidTr="005E73C8"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царстве растений.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E73C8" w:rsidRPr="00A834AD" w:rsidTr="005E73C8"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царстве  грибов.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73C8" w:rsidRPr="00A834AD" w:rsidTr="005E73C8"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E73C8" w:rsidRPr="00A834AD" w:rsidTr="005E73C8"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5"/>
        <w:gridCol w:w="5616"/>
        <w:gridCol w:w="2800"/>
      </w:tblGrid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(месяц)</w:t>
            </w:r>
          </w:p>
        </w:tc>
        <w:tc>
          <w:tcPr>
            <w:tcW w:w="5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Лабораторные работы,</w:t>
            </w:r>
          </w:p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ИКТ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  1 Основы </w:t>
            </w:r>
            <w:proofErr w:type="spellStart"/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микроскопирования</w:t>
            </w:r>
            <w:proofErr w:type="spellEnd"/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Введение.</w:t>
            </w:r>
          </w:p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работы в лаборатории.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научным оборудованием.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2.     </w:t>
            </w: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  </w:t>
            </w:r>
            <w:proofErr w:type="spell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микроскопирования</w:t>
            </w:r>
            <w:proofErr w:type="spellEnd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3.     </w:t>
            </w: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микроскопа и правила работы с микроскопом.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1-3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4.     </w:t>
            </w: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Гук – первооткрыватель клетки.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4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Открытие микромира Левенгуком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5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    Осенняя экскурсия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  В мире невидимок.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Путешествие в микрокосмос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8.     </w:t>
            </w: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разнообразие бактерий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6.7.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Значение бактерий в природе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9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                      Значение бактерий в жизни человека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8,10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  В царстве растений.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                     Удивительные растения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Л.р. 11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                      Путешествие в клетку растений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12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                      Мини – исследование: «Кто раскрасил мир растений? «Почему вкус плодов и ягод разный?»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Л.р.13,14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                      Мини –</w:t>
            </w:r>
          </w:p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исследование; Определение содержания крахмала в продуктах питания».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Л.р.15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                      Тайны листа растений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16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                      Фотосинтез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по фотосинтезу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                      Корень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Лр.17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                       Транспорт веществ в растении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</w:t>
            </w:r>
            <w:proofErr w:type="spellEnd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19.                       </w:t>
            </w: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Зимняя экскурсия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                      Значение и многообразие  растений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19,20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                       Путешествие в подводный мир. Водоросли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р. 22, 23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                       Путешествие в царство Берендея. Мхи и папоротники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Л.р.24,25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                       Мини - исследование:</w:t>
            </w:r>
          </w:p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Маленькой елочке холодно зимой?»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                       Л.р. 21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25.В мире цветов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                       Л.р. 26,27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26.Размножение растений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26.                       </w:t>
            </w:r>
            <w:proofErr w:type="spell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27.Интеллектуальная игра Тайны растений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  В царстве грибов.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28.Урок занимательной микологии. Тайны грибов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29.Строение грибов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29, 30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30.Многообразие грибов и значение грибов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31-33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 Тихая охота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34</w:t>
            </w: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ind w:hanging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32.Весенняя экскурсия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D33" w:rsidRPr="00A834AD" w:rsidTr="00F37D33"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 Конференция Защита информационных проектов: « Хочу знать».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  1 Основы </w:t>
      </w:r>
      <w:proofErr w:type="spellStart"/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микроскопирования</w:t>
      </w:r>
      <w:proofErr w:type="spellEnd"/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Введение. Правила работы в лаборатории. История изобретения микроскопа. Строение микроскопа. Правила работы с микроскопом. Правила приготовления микропрепаратов. Значение изобретения микроскопа. Р. Гук – первооткрыватель клетки. А. Левенгук открыл микромир.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Лабораторные работы: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Какие части в микроскопе главные…. И  для чего микроскопу зеркало и револьвер? Устройство микроскопа.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Что такое микропрепарат и как его рассмотреть? Правила работы с микроскопом.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Как превратить муху в слона?  Определение увеличения микроскопа.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Что увидел в микроскоп Роберт Гук? Рассматривание среза пробки.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Что увидел  Левенгук в капле воды? Путешествие в каплю воды.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Осенняя экскурсия: «  Путешествие в природу с биноклем и микроскопом»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  В мире невидимок.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бактерий. Разнообразие бактерий. Значение бактерий: Куда деваются опавшие листья? Почему мы болеем? Кто живёт в желудке у коровы и нас в кишечнике? Кто зажигает в океане  и на болоте огни? Про кефир, силос и квашеную капусту.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Лабораторные работы:</w:t>
      </w:r>
    </w:p>
    <w:p w:rsidR="005E73C8" w:rsidRPr="00A834AD" w:rsidRDefault="005E73C8" w:rsidP="003107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будет, если чай оставить в заварочном чайнике?</w:t>
      </w:r>
    </w:p>
    <w:p w:rsidR="005E73C8" w:rsidRPr="00A834AD" w:rsidRDefault="005E73C8" w:rsidP="003107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  сенного настоя, рассматривание сенной палочки.</w:t>
      </w:r>
    </w:p>
    <w:p w:rsidR="005E73C8" w:rsidRPr="00A834AD" w:rsidRDefault="005E73C8" w:rsidP="003107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Познакомьтесь, картофельная палочка. Рассматривание движения бактерии.</w:t>
      </w:r>
    </w:p>
    <w:p w:rsidR="005E73C8" w:rsidRPr="00A834AD" w:rsidRDefault="005E73C8" w:rsidP="003107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будет, если оставить молоко в тёплом месте? Рассматривание молочнокислых бактерий.</w:t>
      </w:r>
    </w:p>
    <w:p w:rsidR="005E73C8" w:rsidRPr="00A834AD" w:rsidRDefault="005E73C8" w:rsidP="003107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у гороха на корнях клубеньки? Рассматривание клубеньков на корнях бобовых.</w:t>
      </w:r>
    </w:p>
    <w:p w:rsidR="005E73C8" w:rsidRPr="00A834AD" w:rsidRDefault="005E73C8" w:rsidP="003107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надо чистить зубы? Рассматривание зубного налёта.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  В царстве растений.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Тайны растений.  Что такое фотосинтез? Пигменты растений. Строение клетки растений. Ткани растений. Микроскопическое строение органов растений.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растений. Отделы растений.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Лабораторные работы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11.   Какое самое маленькое цветковое растение может превратить озеро в болото?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12.О чём может рассказать валлиснерия? Изучение строения клетки растений.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13.Почему у герани лист зелёный, а лепестки красные. Изучение пластид под микроскопом.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14.Почему арбуз сладкий, а лимон кислый. Рассматривание вакуолей с клеточным соком.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15.Как обнаружить крахмал? Рассматривание крахмальных зёрен в клетках картофеля.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16.Почему крапива жжётся, а герань пахнет? Рассматривание волосков эпидермиса растений.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17.Почему корни растений всасывают так много воды? Корневые волоски под микроскопом. Зачем корню чехлик?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18.Почему вода способна двигаться по древесине? Изучение микропрепаратов древесины разных растений.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19. Как рубашка в поле выросла и почему изо льна и хлопка можно ткань сделать? Изучение лубяных волокон льна и коробочек хлопка.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20. Кто изобрёл бумагу? Изучение осиных гнёзд и бумаги под микроскопом. Почему карандаш пишет по бумаге?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21.Почему хвоя зимой не замерзает? Изучение строения хвои на микропрепарате.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22.Почему позеленели стенки аквариума и стволы деревьев? Изучение одноклеточных водорослей.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23.Чем образована тина? Спирогира под микроскопом.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24.Почему сфагнум способен поглощать воду? Лист сфагнума под микроскопом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25.Что такое споры и где их можно найти? Рассматривание спороносных колосков, сорусов.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26.Что находится внутри тычинки, а что внутри пестика?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27. Из чего мёд сделан? Определение медоносного растения по пыльце.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28.Где искать зародыш у растений? Изучение строения семян по микропрепаратам.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Зимняя экскурсия: Новогодняя сказка. Снежинки и льдинки под микроскопом. Выращиваем и смотрим кристаллы.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  В царстве грибов.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Тайны грибов.  Строение грибов. Многообразие и значение грибов.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работы.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з чего гриб состоит?  Рассматривание  срезов гриба под лупой и микроскопом.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З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ачем грибу пластинки и трубочки? Изучение среза  шляпки плодового тела гриба.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очему овощи гнить начинают?  Когда роса бывает мучнистой? Изучение поражённых грибковыми заболеваниями растений.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32  Что такое плесень? Изучение разных видов плесени.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33  Что происходит с тестом, когда туда дрожжи добавляют? Изучение почкования дрожжей.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очему нельзя вырезать своё имя на дереве? Изучение плодового тела гриба – трутовика, рассматривание его спор под микро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год обучения.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Календарно-тематичнское</w:t>
      </w:r>
      <w:proofErr w:type="spellEnd"/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планирование</w:t>
      </w:r>
    </w:p>
    <w:tbl>
      <w:tblPr>
        <w:tblW w:w="98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"/>
        <w:gridCol w:w="4909"/>
        <w:gridCol w:w="1440"/>
        <w:gridCol w:w="1440"/>
        <w:gridCol w:w="1106"/>
      </w:tblGrid>
      <w:tr w:rsidR="005E73C8" w:rsidRPr="00A834AD" w:rsidTr="005E73C8"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9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 и темы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E73C8" w:rsidRPr="00A834AD" w:rsidTr="005E73C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</w:t>
            </w:r>
            <w:proofErr w:type="spellEnd"/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</w:t>
            </w:r>
            <w:proofErr w:type="spellEnd"/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Введение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 Вводное занятие  Правила техники безопасности. Правила работы с микроскопом.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  В царстве животных. Урок занимательной зоологии.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  Клетки и ткани животных.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Л.Р.1,2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Простейшие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Изучение постоянных препаратов простейших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4,5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Изучение живых простейших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Кишечнополостные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3.1.Гидра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  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Многообразие </w:t>
            </w:r>
            <w:proofErr w:type="gram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кишечнополостных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Черви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Плоские черви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 Круглые черви и кольчатые черви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Членистоногие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Общая характеристика и многообразие  членистоногих</w:t>
            </w:r>
          </w:p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 Ракообразные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 Паукообразные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11,12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 Урок занимательной энтомологии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 Строение насекомых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13-17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 Многообразие и систематика насекомых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колекц</w:t>
            </w:r>
            <w:proofErr w:type="spellEnd"/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Моллюски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 Многообразие моллюсков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 Строение  и состав раковин моллюсков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Л.р. 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7.Хордовые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 Ланцетник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  Занимательная ихтиология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  Строение рыб.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19-21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 Многообразие и происхождение земноводных и пресмыкающихся.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 Адаптации пресмыкающихся к жизни на суше.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 Занимательная орнитология.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 Адаптации птиц к полёту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23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 Шёрстный покров млекопитающих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24-25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 Звериные тайны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 Интеллектуальная игра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Полевой практикум по зоологии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  Животные пресных водоёмов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 Животные почвы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 Животные леса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 Синантропные виды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3C8" w:rsidRPr="00A834AD" w:rsidTr="005E73C8">
        <w:trPr>
          <w:trHeight w:val="459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Итоговые мероприятия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E73C8" w:rsidRPr="00A834AD" w:rsidTr="005E73C8">
        <w:trPr>
          <w:trHeight w:val="459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 Олимпиада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  Конференция исследовательских работ</w:t>
            </w:r>
          </w:p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  Презентация альбома.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73C8" w:rsidRPr="00A834AD" w:rsidTr="005E73C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8" w:rsidRPr="00A834AD" w:rsidRDefault="005E73C8" w:rsidP="005E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</w:tbl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Лабораторные работы. 2 год обучения.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Из чего состоят животные. Изучение клеток и тканей,  животных под микроскопом.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Почему кровь жидкая, кость твердая? Рассматривание готовых микропрепаратов.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Бывают ли туфельки живыми? Приготовление и рассматривание культуры одноклеточных животных.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Кто вызывает сонную болезнь и малярию. Рассматривание готовых микропрепаратов паразитических простейших.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     Из чего мел состоит? Известь под микроскопом.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Гидра… Миф или реальность.  Рассматривание микропрепарата гидры.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 Почему нельзя есть немытые овощи и 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непроварёное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мясо? Изучение микропрепаратов паразитических червей.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Кого можно увидеть в земле цветочного горшка?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Чем аквариумных рыбок кормят? Изучение сухого корма для рыб и рассматривание культуры или микропрепаратов дафнии и циклопа.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                 Почему членистоногие? Рассматривание лапок паука, насекомых, ракообразных?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11.                       Зачем пауку паутина? Рассматривание паука и паутины.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12.                       Клещей бояться, в лес не ходить… Изучение микропрепарата клеща.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13.                       Сколько глаз у стрекозы? Изучение фасеточных глаз насекомых.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14.                       Кто бабочке крылья  разрисовал? Изучение чешуек на крыльях насекомых?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15.                       Что увидели на крыльях стрекозы авиаконструкторы?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16.                       Как пчела пыльцу и нектар в улей доставляет? Изучение микропрепарата лапки пчелы.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17.                       Жук грызёт, комар кусает…. Изучение ротовых аппаратов насекомых.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18.                       Неужели ланцетник наш родственник? Изучение микропрепарата.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19.                       Сколько лет рыбе? Посмотри на чешую.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20.                       Зачем рыбе пузырь? Изучение плавательного пузыря.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21.                       Зачем на жабрах лепестки и тычинки? Изучение строения жабр.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22.                       Как ящерица линяет?  Рассматривание под лупой кожи ящерицы.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23.                       Зачем на птичьем пере бородки? Изучение строения птичьего пера.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24.                       Где у волоса стержень, а где луковица? Изучение строения волоса.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25.                       Различается ли шерсть животных? Рассматривание волоса разных животных.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Введение.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1.1. Вводное занятие.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обучающихся и родителей с педагогом, учебной группой и программой занятий (презентация).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строения микроскопа с помощью 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обучающе-контролирующей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«Из чего состоит микроскоп?». 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правил работы с микроскопом.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правил: техники безопасности, работы с микроскопом и письменного оформления результатов исследований. </w:t>
      </w: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микроскопического строения пищевой поваренной соли, сахара, бумаги и человеческого волоса. Оформление графических работ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1.2. В царстве животных.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Урок занимательной зоологии. Изучение признаков царства животных. Многообразие животных. Электронная викторина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«Животные – рекордсмены».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1.3. Клетки  и  животных.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строения клетки Рассматривание и узнавание тканей животных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Простейшие.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2.1. Изучение постоянных препаратов </w:t>
      </w:r>
      <w:proofErr w:type="spellStart"/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простейших</w:t>
      </w:r>
      <w:proofErr w:type="gramStart"/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накомство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строением инфузории туфельки, эвглены зелёной, вольвокса, опалины, амёбы протея, паразитических простейших.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Зарисовка изображения. Определение названий частей простейших, их систематики и биологических особенностей (на основе литературных источников). Оформление графических работ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2.2. Изучение  простейших.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и значение простейших.  Изучение паразитических простейших по микропрепаратам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Взятие проб из водоёмов и приготовление культуры простейших.  Проведение наблюдений за обнаруженными там простейшими: разными видами саркодовых, жгутиконосцев, инфузорий, споровиков. Определение их названий с помощью литературы (определители, практикумы). Выявление особенностей их строения, поведения. Оформление графических работ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3.1. Гидра.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фиксированных препаратов гидры, её поперечного и продольного срезов. Выявление особенностей строения.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названий частей гидры, её систематики и биологических особенностей (на основе литературных источников). Оформление графической работы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3.2. Многообразие </w:t>
      </w:r>
      <w:proofErr w:type="gramStart"/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кишечнополостных</w:t>
      </w:r>
      <w:proofErr w:type="gramEnd"/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кишечнополостных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презентации и видеофрагментам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принципиальных особенностей строения скелета коралла. Изучение фрагментов коралла под 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бинокуляром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 лупой. Оформление графической работы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Черви.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4.1.Плоские черви.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Знакомство 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планариями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изучение их строения по микропрепаратам, наблюдение за их поведением, жизнедеятельностью по видеофрагментам. Изучение паразитических червей по микропрепаратам.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графической работы в альбоме. Изучение строения трематод по постоянным препаратам. Определение названий частей червей, их систематики и биологических особенностей (на основе литературных источников). Оформление графических работ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4.2. Круглые черви и кольчатые черви.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круглых червей и кольчатых червей.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поперечного среза лошадиной аскариды. Определение названий её частей, систематики и биологических особенностей (на основе литературных источников). Оформление графической работы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Исследование поперечных срезов дождевого червя и пиявки (постоянные препараты). Определение названий их частей, систематики и биологических особенностей (на основе литературных источников). Оформление графических работ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Членистоногие.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5.1.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и многообразие  членистоногих Электронная викторина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5.2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Ракообразные</w:t>
      </w:r>
      <w:proofErr w:type="gramEnd"/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ракообразных, их изучение.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со строением 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ракообразных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примере циклопа и дафнии (по постоянным препаратам). Определение названий их частей, систематики и биологических особенностей (на основе литературных источников). Оформление графических работ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5.3. Паукообразные.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паукообразных, их изучение.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строения 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паукообразных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примере клеща собачьего (постоянный препарат). Определение названий его частей, систематики и биологических особенностей (на основе литературных источников). Изучение паутины  и строения домового паука. Оформление графической работы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5.4. Насекомые.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насекомых, особенности их строения.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Практические занятия. 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особенностей строения насекомых (ротовые аппараты разного типа, конечность, крыло, целое насекомое) на примере таракана, комара, мухи, пчелы, блохи, вши и др. (по постоянным препаратам).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названий частей исследуемых препаратов, систематики и биологических особенностей изучаемых видов (на основе литературных источников). Оформление графических работ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Моллюски.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6.1.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моллюсков. Изучение представителей по электронной презентации и видеофрагментам.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6.2.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и состав раковин моллюсков.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опыта по взаимодействию извести и мела с  кислотой. Рассматривание коллекций известковых горных пород. Рассматривание строения раковин разных моллюсков. Оформление графической работы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7. Хордовые.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7.1. Ланцетник.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ланцетника.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со строением ланцетника (постоянные препараты: организма и поперечных срезов в области жаберного отдела и кишки). Определение названий его частей, систематики и биологических особенностей (на основе литературных источников). Оформление графической работы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7.2 Рыбы. 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.2.1Занимательная ихтиология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Строение рыб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со строением рыб.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чешуи разных рыб, определение возраста рыбы. Рассматривание строения жабр и плавательного пузыря. Оформление графической работы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7.3 Земноводные и пресмыкающиеся.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Многообразие и происхождение земноводных и пресмыкающихся.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Адаптации пресмыкающихся к жизни на суше.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покровов ящерицы под лупой, изучение строения панциря черепахи, скелета змеи. Оформление графической работы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7.4 Птицы.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7.4.1 Многообразие и удивительные факты из жизни птиц.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7.4.2 Адаптации птиц к полету.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занятия. 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строения разных типов перьев под микроскопом. Изучение  строения  куриного яйца, рассматривание под лупой скорлупы яиц. Оформление графической работы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7.5. Млекопитающие.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7.5.1 Особенности внешнего строения млекопитающих.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7.5. 2 Многообразие и удивительные факты из жизни зверей.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занятия.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Изучение строение волоса. Рассматривание шерсти разных зверей. Оформление графической работы в альбоме.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информации</w:t>
      </w:r>
    </w:p>
    <w:p w:rsidR="005E73C8" w:rsidRPr="00A834AD" w:rsidRDefault="005E73C8" w:rsidP="005E7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Акимушкин И.И. Причуды природы – М.: Юный натуралист, 1992.</w:t>
      </w: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Беркинблит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М. Б. Биология. Экспериментальный учебник для учащихся 6 класса.- М.: МИРОС, 1992.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Ликум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Всё обо всём / Популярная энциклопедия для детей – М.: ТКО «АСТ», 1994.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Лункевич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Занимательная биология. Невидимый мир. – М.: Наука, 1965.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Старикович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Зачем барану рога, а воробью розовые очки? – М.: Дет.  лит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1991.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Кононова Э.Л. Живой уголок беспозвоночных животных в школе. – Киров: КГПИ им. В.И. Ленина, 1986.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 Кёте, </w:t>
      </w:r>
      <w:proofErr w:type="spell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Райнер</w:t>
      </w:r>
      <w:proofErr w:type="spell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Микроскоп. /Пер. с </w:t>
      </w:r>
      <w:proofErr w:type="gramStart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proofErr w:type="gramEnd"/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. Л.В. Алексеевой. – М.: ООО ТД «Издательство Мир книги», 2007.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Учебное электронное издание. Лабораторный практикум. Биология 6-11 класс. Республиканский мультимедиа центр, 2004.</w:t>
      </w:r>
    </w:p>
    <w:p w:rsidR="005E73C8" w:rsidRPr="00A834AD" w:rsidRDefault="005E73C8" w:rsidP="005E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C8" w:rsidRPr="00A834AD" w:rsidRDefault="005E73C8" w:rsidP="005E73C8">
      <w:pPr>
        <w:rPr>
          <w:rFonts w:ascii="Times New Roman" w:hAnsi="Times New Roman" w:cs="Times New Roman"/>
          <w:sz w:val="24"/>
          <w:szCs w:val="24"/>
        </w:rPr>
      </w:pPr>
      <w:r w:rsidRPr="00A834AD">
        <w:rPr>
          <w:rFonts w:ascii="Times New Roman" w:eastAsia="Times New Roman" w:hAnsi="Times New Roman" w:cs="Times New Roman"/>
          <w:spacing w:val="16"/>
          <w:sz w:val="24"/>
          <w:szCs w:val="24"/>
          <w:shd w:val="clear" w:color="auto" w:fill="FFFFFF"/>
          <w:lang w:eastAsia="ru-RU"/>
        </w:rPr>
        <w:t>9.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Колосков </w:t>
      </w:r>
      <w:r w:rsidRPr="00A834AD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shd w:val="clear" w:color="auto" w:fill="FFFFFF"/>
          <w:lang w:eastAsia="ru-RU"/>
        </w:rPr>
        <w:t>А. В.</w:t>
      </w:r>
      <w:r w:rsidRPr="00A834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Образовательно-методический  комплекс эколого-биологической направленности «Природа под микроскопом» </w:t>
      </w:r>
      <w:r w:rsidRPr="00A834AD">
        <w:rPr>
          <w:rFonts w:ascii="Times New Roman" w:eastAsia="Times New Roman" w:hAnsi="Times New Roman" w:cs="Times New Roman"/>
          <w:spacing w:val="-4"/>
          <w:sz w:val="24"/>
          <w:szCs w:val="24"/>
          <w:shd w:val="clear" w:color="auto" w:fill="FFFFFF"/>
          <w:lang w:eastAsia="ru-RU"/>
        </w:rPr>
        <w:t xml:space="preserve">/  Ред. Н. В. </w:t>
      </w:r>
      <w:proofErr w:type="spellStart"/>
      <w:r w:rsidRPr="00A834AD">
        <w:rPr>
          <w:rFonts w:ascii="Times New Roman" w:eastAsia="Times New Roman" w:hAnsi="Times New Roman" w:cs="Times New Roman"/>
          <w:spacing w:val="-4"/>
          <w:sz w:val="24"/>
          <w:szCs w:val="24"/>
          <w:shd w:val="clear" w:color="auto" w:fill="FFFFFF"/>
          <w:lang w:eastAsia="ru-RU"/>
        </w:rPr>
        <w:t>Кленова</w:t>
      </w:r>
      <w:proofErr w:type="spellEnd"/>
      <w:r w:rsidRPr="00A834AD">
        <w:rPr>
          <w:rFonts w:ascii="Times New Roman" w:eastAsia="Times New Roman" w:hAnsi="Times New Roman" w:cs="Times New Roman"/>
          <w:spacing w:val="-4"/>
          <w:sz w:val="24"/>
          <w:szCs w:val="24"/>
          <w:shd w:val="clear" w:color="auto" w:fill="FFFFFF"/>
          <w:lang w:eastAsia="ru-RU"/>
        </w:rPr>
        <w:t>, А. С. Постников. – М.: МГД</w:t>
      </w:r>
      <w:proofErr w:type="gramStart"/>
      <w:r w:rsidRPr="00A834AD">
        <w:rPr>
          <w:rFonts w:ascii="Times New Roman" w:eastAsia="Times New Roman" w:hAnsi="Times New Roman" w:cs="Times New Roman"/>
          <w:spacing w:val="-4"/>
          <w:sz w:val="24"/>
          <w:szCs w:val="24"/>
          <w:shd w:val="clear" w:color="auto" w:fill="FFFFFF"/>
          <w:lang w:eastAsia="ru-RU"/>
        </w:rPr>
        <w:t>Д(</w:t>
      </w:r>
      <w:proofErr w:type="gramEnd"/>
      <w:r w:rsidRPr="00A834AD">
        <w:rPr>
          <w:rFonts w:ascii="Times New Roman" w:eastAsia="Times New Roman" w:hAnsi="Times New Roman" w:cs="Times New Roman"/>
          <w:spacing w:val="-4"/>
          <w:sz w:val="24"/>
          <w:szCs w:val="24"/>
          <w:shd w:val="clear" w:color="auto" w:fill="FFFFFF"/>
          <w:lang w:eastAsia="ru-RU"/>
        </w:rPr>
        <w:t>Ю)Т, 2007. – 100</w:t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4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5E73C8" w:rsidRPr="00A834AD" w:rsidSect="0061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3C6"/>
    <w:multiLevelType w:val="hybridMultilevel"/>
    <w:tmpl w:val="7716E3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A79D1"/>
    <w:multiLevelType w:val="hybridMultilevel"/>
    <w:tmpl w:val="1B0CE4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50A66"/>
    <w:multiLevelType w:val="hybridMultilevel"/>
    <w:tmpl w:val="B56C77D2"/>
    <w:lvl w:ilvl="0" w:tplc="5CC0A6B4">
      <w:numFmt w:val="bullet"/>
      <w:lvlText w:val="·"/>
      <w:lvlJc w:val="left"/>
      <w:pPr>
        <w:ind w:left="15" w:hanging="375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3380773C"/>
    <w:multiLevelType w:val="hybridMultilevel"/>
    <w:tmpl w:val="24E00C98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3AA46C1F"/>
    <w:multiLevelType w:val="hybridMultilevel"/>
    <w:tmpl w:val="8028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B01CB"/>
    <w:multiLevelType w:val="hybridMultilevel"/>
    <w:tmpl w:val="FC2E29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F4849"/>
    <w:multiLevelType w:val="hybridMultilevel"/>
    <w:tmpl w:val="DAD6BB74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6D9C4964"/>
    <w:multiLevelType w:val="hybridMultilevel"/>
    <w:tmpl w:val="89260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446048"/>
    <w:multiLevelType w:val="hybridMultilevel"/>
    <w:tmpl w:val="DC6A60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3C8"/>
    <w:rsid w:val="00020ADB"/>
    <w:rsid w:val="00310779"/>
    <w:rsid w:val="00393042"/>
    <w:rsid w:val="005B63FF"/>
    <w:rsid w:val="005E73C8"/>
    <w:rsid w:val="006129EA"/>
    <w:rsid w:val="00A834AD"/>
    <w:rsid w:val="00B703EC"/>
    <w:rsid w:val="00D3632D"/>
    <w:rsid w:val="00E81AB3"/>
    <w:rsid w:val="00EE2E00"/>
    <w:rsid w:val="00F3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EA"/>
  </w:style>
  <w:style w:type="paragraph" w:styleId="5">
    <w:name w:val="heading 5"/>
    <w:basedOn w:val="a"/>
    <w:link w:val="50"/>
    <w:uiPriority w:val="9"/>
    <w:qFormat/>
    <w:rsid w:val="005E73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E73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73C8"/>
  </w:style>
  <w:style w:type="paragraph" w:styleId="a3">
    <w:name w:val="List Paragraph"/>
    <w:basedOn w:val="a"/>
    <w:uiPriority w:val="34"/>
    <w:qFormat/>
    <w:rsid w:val="005E7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E73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E73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73C8"/>
  </w:style>
  <w:style w:type="paragraph" w:styleId="a3">
    <w:name w:val="List Paragraph"/>
    <w:basedOn w:val="a"/>
    <w:uiPriority w:val="34"/>
    <w:qFormat/>
    <w:rsid w:val="005E73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2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20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1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4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3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2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3543">
          <w:marLeft w:val="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242">
          <w:marLeft w:val="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0413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2432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027">
          <w:marLeft w:val="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5789">
          <w:marLeft w:val="1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77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3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74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9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5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60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6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3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29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3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68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07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7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7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9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1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40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2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9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8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06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957">
          <w:marLeft w:val="10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797">
          <w:marLeft w:val="10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996">
          <w:marLeft w:val="10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2920">
          <w:marLeft w:val="10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8842">
          <w:marLeft w:val="10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036">
          <w:marLeft w:val="10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7384">
          <w:marLeft w:val="10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12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37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45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771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957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386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2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8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5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59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2547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5847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2583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3765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6367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0611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3788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6267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2081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4480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798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426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344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7272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27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723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648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3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3471">
          <w:marLeft w:val="11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6566">
          <w:marLeft w:val="11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3866">
          <w:marLeft w:val="11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4375">
          <w:marLeft w:val="11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169">
          <w:marLeft w:val="11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1411">
          <w:marLeft w:val="11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461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4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4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8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6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75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4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9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2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56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6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7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94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8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2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01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7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96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24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8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5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51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6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4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405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52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602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417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344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318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46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7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2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1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1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1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61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5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6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408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34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3770</Words>
  <Characters>21491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ученик</cp:lastModifiedBy>
  <cp:revision>3</cp:revision>
  <cp:lastPrinted>2020-09-05T07:48:00Z</cp:lastPrinted>
  <dcterms:created xsi:type="dcterms:W3CDTF">2020-09-05T07:52:00Z</dcterms:created>
  <dcterms:modified xsi:type="dcterms:W3CDTF">2020-09-05T10:41:00Z</dcterms:modified>
</cp:coreProperties>
</file>